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80A" w:rsidRDefault="0071480A"/>
    <w:tbl>
      <w:tblPr>
        <w:tblW w:w="20007" w:type="dxa"/>
        <w:tblLayout w:type="fixed"/>
        <w:tblLook w:val="00A0"/>
      </w:tblPr>
      <w:tblGrid>
        <w:gridCol w:w="1080"/>
        <w:gridCol w:w="1240"/>
        <w:gridCol w:w="6156"/>
        <w:gridCol w:w="2788"/>
        <w:gridCol w:w="1165"/>
        <w:gridCol w:w="1270"/>
        <w:gridCol w:w="3068"/>
        <w:gridCol w:w="1080"/>
        <w:gridCol w:w="1080"/>
        <w:gridCol w:w="1080"/>
      </w:tblGrid>
      <w:tr w:rsidR="0071480A" w:rsidRPr="00D115F9">
        <w:trPr>
          <w:trHeight w:val="572"/>
        </w:trPr>
        <w:tc>
          <w:tcPr>
            <w:tcW w:w="1369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  <w:t>2022</w:t>
            </w:r>
            <w:r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年市《政府工作报告》重点工作任务分解落实表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7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目标任务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协调人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责任领导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739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一、主要预期指标</w:t>
            </w:r>
          </w:p>
        </w:tc>
        <w:tc>
          <w:tcPr>
            <w:tcW w:w="7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80A" w:rsidRDefault="0071480A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地区生产总值增长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6.5%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市发展改革委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  <w:p w:rsidR="0071480A" w:rsidRDefault="0071480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孟广华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799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80A" w:rsidRDefault="0071480A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规上工业增加值增长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8%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市工业和信息化局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各县（区）</w:t>
            </w:r>
          </w:p>
          <w:p w:rsidR="0071480A" w:rsidRDefault="0071480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23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80A" w:rsidRDefault="0071480A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3.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一般公共预算收入增长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7.5%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市财政局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市税务局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市住房城乡建设局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市自然资源局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市公安局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市生态环境局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w w:val="95"/>
                <w:kern w:val="0"/>
                <w:sz w:val="24"/>
                <w:szCs w:val="24"/>
              </w:rPr>
              <w:t>市民政局等非税执收部门</w:t>
            </w:r>
            <w:r>
              <w:rPr>
                <w:rFonts w:ascii="宋体" w:cs="宋体"/>
                <w:w w:val="95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各县（区）</w:t>
            </w:r>
          </w:p>
          <w:p w:rsidR="0071480A" w:rsidRDefault="0071480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孟广华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739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80A" w:rsidRDefault="0071480A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4.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固定资产投资增长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10%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市发展改革委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各县（区）</w:t>
            </w:r>
          </w:p>
          <w:p w:rsidR="0071480A" w:rsidRDefault="0071480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孟广华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95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80A" w:rsidRDefault="0071480A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5.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社会消费品零售总额增长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8%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市商务局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各县（区）</w:t>
            </w:r>
          </w:p>
          <w:p w:rsidR="0071480A" w:rsidRDefault="0071480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1693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80A" w:rsidRDefault="0071480A">
            <w:pPr>
              <w:widowControl/>
              <w:spacing w:line="3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6.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居民收入增长与经济增长基本同步。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市人力资源社会保障局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市农业农村局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市发展改革委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各县（区）</w:t>
            </w:r>
          </w:p>
          <w:p w:rsidR="0071480A" w:rsidRDefault="0071480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谕</w:t>
            </w:r>
          </w:p>
          <w:p w:rsidR="0071480A" w:rsidRDefault="0071480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樊彩敏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孟广华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颖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7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目标任务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协调人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责任领导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1553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二、狠抓项目建设，积蓄高质量发展后劲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（一）大力开展招商引资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围绕做好结构调整“三篇大文章”和推进九个产业集群建设，深度对接京津冀、长三角、粤港澳大湾区等重点区域，谋划引进产业关联度强、科技含量高、产业链条长、税收贡献大的龙头项目，引进国内实际到位资金增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％以上。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市商务局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br w:type="page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各县（区）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240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（二）全力推进项目建设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聚焦“三个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300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亿”目标，滚动实施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450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重点项目，推动龙新矿业、成大生物疫苗、鑫暾生物质热电联产、绿色建材循环经济基地等重点项目加快建设，尽早实现投产达效；推动本桓（宽）高速公路、新型建筑材料产业园等一批项目开工建设，扩大投资增量；加快开展大台沟铁矿，大雅河、太子河、苍龙山抽水蓄能电站和古城机场等重点项目前期工作，关键环节实现突破性进展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市发展改革委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市政府相关部门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各县（区）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孟广华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1711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重点围绕“五大安全”“三篇大文章”“数字辽宁、智造强省”、沈阳现代化都市圈、辽东绿色经济区发展战略，谋划一批高质量项目。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市发展改革委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市工业和信息化局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市政府相关部门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各县（区）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徐国成</w:t>
            </w:r>
          </w:p>
          <w:p w:rsidR="0071480A" w:rsidRDefault="0071480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孟广华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1729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（三）积极争取政策资金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密切跟进保障性安居工程、采煤沉陷区治理、独立工矿区改造提升、城市更新、燃气管网改造、产业园区等领域政策动向，精准包装项目，积极争取中央预算内、地方政府专项债等各类资金支持。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市发展改革委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市财政局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市住房城乡建设局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各县（区）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孟广华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139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对标国家、省《东北振兴“十四五”实施方案》，细化分解我市落实方案，努力做到政策支持抢在先、资金项目争在前。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市发展改革委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市财政局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市政府相关部门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孟广华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7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目标任务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协调人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责任领导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1123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二、狠抓项目建设，积蓄高质量发展后劲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（四）不断扩大对外开放</w:t>
            </w:r>
          </w:p>
        </w:tc>
        <w:tc>
          <w:tcPr>
            <w:tcW w:w="6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积极融入共建“一带一路”，拓展与日、韩等国家经贸合作，推动进出口市场多元化。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市商务局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各县（区）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103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深化本溪高新区与沈阳高新区合作，有序推动沈本一体化，加快融入沈阳现代化都市圈。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市发展改革委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市政府相关部门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各县（区）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孟广华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716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3.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支持存量企业进入资本市场上市融资。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市发展改革委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孟广华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150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4.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推进泰本合作、对口援疆，推动供需对接、优势互补，进一步提高工作实效。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市发展改革委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市政府相关部门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孟广华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1352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三、狠抓产业升级，增强发展质量效益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（一）加快改造升级“老字号”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ind w:firstLineChars="200" w:firstLine="48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聚焦打造装备制造产业集群，重点推动华岳精工新铸件生产线、卡倍亿新能源汽车线缆、德科斯米尔汽车线束扩建、耐尔中科等项目建设。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市工业和信息化局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本溪县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平山区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15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紧紧围绕建设沈阳现代化都市圈高端装备制造业及配套产业承载区，着力提升头部企业配套率，加快推进汽车零部件、精密铸件等高端装备制造业发展。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市工业和信息化局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各县（区）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157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3.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聚焦消费品产业提质升级，大力推进龙山泉啤酒数字生产线扩建，培育壮大人参、冰酒等特色产业，提高品牌影响力。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市工业和信息化局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桓仁县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明山区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7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目标任务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协调人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责任领导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1729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三、狠抓产业升级，增强发展质量效益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（二）坚持深度开发“原字号”</w:t>
            </w:r>
          </w:p>
        </w:tc>
        <w:tc>
          <w:tcPr>
            <w:tcW w:w="6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全面落实“双本融合”战略，深化钢地合作，把本钢的事当成本溪的事，继续为本钢提供更加优质、更加高效、更加满意的保姆式服务，支持本钢板材发电高压作业区临界发电改造、南芬绿色矿山选矿提效及智能化改造、北营二区三区焦炉大型化改造等项目建设。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市工业和信息化局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市政府相关部门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各县（区）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14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聚焦打造钢铁原材料产业集群和绿色建材产业集群，拉长人参铁、石灰石、硅石等材料产业链条，加快玉晶玻璃、参铁铸业等企业升级发展，推进龙新矿业、本钢歪头山低品位矿、废石辊磨干法选矿及综合利用工程等项目建设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市工业和信息化局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各县（区）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14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（三）不断培育壮大“新字号”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大力发展生物医药产业，聚焦打造辽宁生物医药产业创新发展示范区，重点抓好成大生物人用疫苗工程、上药北方药业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ADC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药物中试及生产、好护士中药大品种开发及扩建等项目建设，推动上海绿谷、辽宁晟麦等技改项目投产。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市工业和信息化局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桓仁县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1723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用人工智能等数字技术为产业赋能，重点推进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5G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基础设施、龙晟中药智能煎煮技术改造等项目建设，加快打造数字辽宁践行区。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市工业和信息化局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市发展改革委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市通信管理办公室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各县（区）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徐国成</w:t>
            </w:r>
          </w:p>
          <w:p w:rsidR="0071480A" w:rsidRDefault="0071480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孟广华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11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（四）实施企业提升工程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在“认定产品、培育企业、打造小巨人”专项工作上下功夫、出实招，引领中小企业向专精特新发展。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市工业和信息化局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各县（区）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146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围绕涵养税源、壮大企业，大力培育壮大市场主体，全年新开办市场主体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1.5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万户、新增企业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2700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户，完成“小升规”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户、“规升巨”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户。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市工业和信息化局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市市场监管局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各县（区）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7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目标任务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协调人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责任领导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1516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三、狠抓产业升级，增强发展质量效益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（五）大力发展全域旅游</w:t>
            </w:r>
          </w:p>
        </w:tc>
        <w:tc>
          <w:tcPr>
            <w:tcW w:w="6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全面实施全域旅游发展规划，推动本溪县、南芬区等县区创建国家全域旅游示范区，五女山晋升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5A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级景区、花溪沐创建国家级旅游度假区，办好文化旅游节、枫叶节等节庆活动，加快旅游业复苏发展。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市文化旅游和广电局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page"/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本溪县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桓仁县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南芬区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樊彩敏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颖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1251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积极挖掘消费热点，组织开展系列促销活动，拉动消费增长。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市商务局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各县（区）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136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3.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推动长江农产品交易中心启动。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市商务局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市政府相关部门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平山区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明山区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1084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四、狠抓营商环境建设，提高发展竞争力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（一）深化“放管服”改革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认真落实省营商环境建设要求，持续推进商事制度改革，优化市场准入环境。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市市场监管局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市营商局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1453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2.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推动工程建设项目审批全流程、全覆盖、全要素改革，持续开展“四减”，推进容缺受理。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市营商局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市发展改革委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市自然资源局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市住房城乡建设局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孟广华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223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3.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畅通政企沟通渠道、搭建政银企对接平台，加大对实体经济特别是小微企业及科技创新、绿色发展领域的支持，优化民营经济发展环境。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市工业和信息化局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市营商局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市市场监管局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市发展改革委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市科技局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市生态环境局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7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目标任务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协调人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责任领导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1633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四、狠抓营商环境建设，提高发展竞争力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（二）加快建设数字政府</w:t>
            </w:r>
          </w:p>
        </w:tc>
        <w:tc>
          <w:tcPr>
            <w:tcW w:w="6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推进“一网通办”“一网统管”“一网协同”，推行“一件事一次办”改革，加强“辽事通”对接应用，强化电子证照、印章、档案归集应用，提高用户注册率和高频便民服务事项办理率。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市营商局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page"/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市信息中心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page"/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市政府相关部门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page"/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各县（区）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孟广华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hRule="exact" w:val="2969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ind w:firstLineChars="200" w:firstLine="48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用数字政府建设牵动数字本溪建设，落实《数字本溪（辽宁践行区）发展规划》，探索推进交通、能源、环保等城市运行管理“一网通管”，提升公共服务、社会治理数字化水平。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市营商局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市发展改革委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page"/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市信息中心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市公安局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市住房城乡建设局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市交通运输局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市生态环境局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page"/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各县（区）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孟广华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hRule="exact" w:val="13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加快政务服务中心智能化、标准化建设，实现市、县、乡、村电子政务外网全覆盖。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市营商局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市信息中心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各县（区）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孟广华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118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（三）加强法治环境和信用环境建设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健全法治化营商环境制度体系、实施体系、监督体系，开展“亮剑护航”等专项执法行动，依法保护各类市场主体产权和合法权益。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市市场监管局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1278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加强诚信政府和社会信用体系建设，建立完善失信联合惩戒机制，加强公平竞争审查、信用监管和投诉问题督查督办，以公正监管保证公平竞争。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市发展改革委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市市场监管局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徐国成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孟广华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646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3.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我市综合信用指数排名进入全国地级市前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名。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市发展改革委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孟广华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7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目标任务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协调人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责任领导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hRule="exact" w:val="103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五、狠抓改革创新，激发市场主体活力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（一）深化重点领域改革</w:t>
            </w:r>
          </w:p>
        </w:tc>
        <w:tc>
          <w:tcPr>
            <w:tcW w:w="6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深化高新区体制机制改革，完成社会管理职能剥离。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市商务局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市科技局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page"/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78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优化经开区体制机制职能。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市商务局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各县（区）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91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3.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完成国企改革三年行动任务，持续推动国企专业化整合、混改和清理退出。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市国资委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89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4.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深化预算管理制度和税收征管改革，完成预算管理一体化平台建设。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市财政局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市税务局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孟广华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hRule="exact" w:val="1346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5.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深化教育评价、集团化办学、医药卫生体制等改革。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市教育局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市卫生健康委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各县（区）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伟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牟傲风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6.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推进医保支付方式改革，提高医保基金使用效能。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市医保局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伟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牟傲风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hRule="exact" w:val="1159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7.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开展农村“三变”改革，强化利益联结机制，有效盘活资源性、经营性资产，推进农村产业融合项目建设，做好本溪县农民合作社质量提升国家试点县建设工作。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市农业农村局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本溪县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樊彩敏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颖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1069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（二）推进创新驱动发展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完善科技型企业梯度培育体系，新增科技型中小企业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户、高新技术企业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户、雏鹰瞪羚企业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户。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市科技局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各县（区）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hRule="exact" w:val="869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大力推进生物医药产业创新发展，完善创新、创业孵化体系，用好东北科技大市场平台，继续优化创新生态。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市科技局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7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目标任务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协调人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责任领导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1328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五、狠抓改革创新，激发市场主体活力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（三）加强人才队伍建设</w:t>
            </w:r>
          </w:p>
        </w:tc>
        <w:tc>
          <w:tcPr>
            <w:tcW w:w="6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完善我市人才引领高质量发展相关政策，大力培养引进企业急需人才、市场急需人才，支持企业与高校院所开展产学研合作、技术攻关、成果对接，细化落实引进“候鸟型”人才、实施“项目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+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团队”“带土移植”工程举措，引进高层次人才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名以上。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市人力资源社会保障局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市科技局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br w:type="page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各县（区）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孟广华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着力引进、选拔、培养“两高人才”，实施“溪才回归”等计划，营造拴心留人、重才爱才的浓厚氛围。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市人力资源社会保障局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各县（区）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孟广华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8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六、狠抓绿色发展，推进生态文明建设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（一）推进绿色低碳发展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实施创建国家生态文明建设示范市规划，完成国土空间规划编制。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市生态环境局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市自然资源局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王珂琦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王旭征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9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压实生态环境保护责任，落实河长制、林长制。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市水务局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市林草局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樊彩敏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颖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1917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3.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坚决遏制“两高”项目盲目发展，稳步推进碳达峰碳中和工作。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市发展改革委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市生态环境局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市工业和信息化局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市政府相关部门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各县（区）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孟广华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856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4.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持续推动能耗在线监测系统建设，完成省定能耗“双控”指标任务。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市发展改革委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市工业和信息化局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孟广华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1641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5.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优化产业结构、能源结构，发展生态型经济，推动生态资源产业化，加快实施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2021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年度绿色产业项目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市发展改革委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市工业和信息化局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市生态环境局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徐国成</w:t>
            </w:r>
          </w:p>
          <w:p w:rsidR="0071480A" w:rsidRDefault="0071480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孟广华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7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目标任务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协调人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责任领导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88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六、狠抓绿色发展，推进生态文明建设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（二）改善生态环境质量</w:t>
            </w:r>
          </w:p>
        </w:tc>
        <w:tc>
          <w:tcPr>
            <w:tcW w:w="6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深入打好污染防治攻坚战，持续巩固蓝天、碧水、净土保卫战成果。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市生态环境局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page"/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市农业农村局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br w:type="page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各县（区）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9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加快推进工业源达标排放及超低排放，推动重点行业实施挥发性有机物（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VOCs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）改造工程，做好北京冬奥会及冬残奥会空气质量协同保障。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市生态环境局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各县（区）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1108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3.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城市环境空气质量优良天数比例保持在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90%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以上，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PM2.5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月均浓度低于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微克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立方米；河流水质优良比例达到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90%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以上，集中式饮用水水源地水质优良比例保持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100%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市生态环境局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各县（区）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8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（三）提高环境治理能力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深化第二轮中央生态环保督察和省级生态环保督察反馈意见整改。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市生态环境局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市政府相关部门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各县（区）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hRule="exact" w:val="1303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严格管控各类环境污染风险，深入推进“三线一单”生态环境分区管控及生态环境准入清单应用，人工造林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3712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亩，森林抚育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7.5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万亩。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市生态环境局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市林草局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徐国成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樊彩敏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颖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hRule="exact" w:val="1311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3.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推进太子河流域排污口综合整治、河道生态治理工程建设，完成南芬水系连通及水美乡村试点县项目建设任务。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市生态环境局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市水务局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本溪县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南芬区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徐国成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樊彩敏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颖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hRule="exact" w:val="1778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4.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深入开展“五矿共治”专项行动，持续打好农业农村污染治理攻坚战，加强耕地保护，扎实开展农村违法占用耕地建房问题专项整治。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市自然资源局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市生态环境局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市农业农村局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王珂琦</w:t>
            </w:r>
          </w:p>
          <w:p w:rsidR="0071480A" w:rsidRDefault="0071480A">
            <w:pPr>
              <w:widowControl/>
              <w:spacing w:line="3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徐国成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樊彩敏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王旭征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颖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尹红炜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7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目标任务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协调人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责任领导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hRule="exact" w:val="210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六、狠抓绿色发展，推进生态文明建设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（三）提高环境治理能力</w:t>
            </w:r>
          </w:p>
        </w:tc>
        <w:tc>
          <w:tcPr>
            <w:tcW w:w="6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5.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加大自然资源领域违法行为查处力度，规范矿产资源开发秩序。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市自然资源局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王珂琦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王旭征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hRule="exact" w:val="2117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七、狠抓城乡统筹，改善人民生活质量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（一）持续推动城市更新</w:t>
            </w:r>
          </w:p>
        </w:tc>
        <w:tc>
          <w:tcPr>
            <w:tcW w:w="6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落实城市更新五年行动计划，改造老旧小区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个，开工建设生活垃圾焚烧发电项目，实施污泥填埋场存量处理及封场工程，新建排水设施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公里，统筹推进太子河“百里生态水长廊”城区段项目建设，维修改造孤山桥、峪明路二号桥，启动沈环线北台大桥拆除重建工程。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市住房城乡建设局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page"/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市自然资源局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市交通运输局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page"/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各县（区）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王珂琦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王旭征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1587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（二）提高城市管理水平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推进全国文明城市创建，加快重点工程建设，深化城市综合管理服务平台应用，健全完善城市管理考评机制，开展爱国卫生运动，以城市环境提升、生态环境美化点燃创城激情和干劲。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市住房城乡建设局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市卫生健康委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各县（区）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伟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王珂琦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牟傲风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王旭征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1268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推动改造后开放式老旧小区封闭管理，实现改造小区物业管理全覆盖。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市住房城乡建设局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各县（区）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王珂琦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王旭征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1827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3.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强化静态交通设施建设，持续推进“停车难”“行车乱”专项整治，加快解决“办证难”、棚改历史遗留等问题。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市住房城乡建设局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市自然资源局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市公安局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各县（区）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王珂琦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丁耀东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王旭征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7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目标任务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协调人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责任领导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112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七、狠抓城乡统筹，改善人民生活质量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（三）全面推进乡村振兴</w:t>
            </w:r>
          </w:p>
        </w:tc>
        <w:tc>
          <w:tcPr>
            <w:tcW w:w="6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稳定粮食、蔬菜生产，抓好生猪稳产保供。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市农业农村局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page"/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樊彩敏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颖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123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特色农业种植面积达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24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万亩以上。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市农业农村局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樊彩敏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颖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hRule="exact" w:val="1223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3.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推进土地集约、高效利用和智慧科技运营，提升产业化水平，促进农村一二三产业融合发展。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市农业农村局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樊彩敏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颖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1397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4.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继续巩固拓展脱贫攻坚成果同乡村振兴有效衔接，坚持“四个不摘”，坚决防止规模性返贫和新的致贫。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市农业农村局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樊彩敏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颖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hRule="exact" w:val="2256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5.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实施乡村建设行动，加快农村人居环境整治提升，统筹推进农村厕所革命、生活垃圾和生活污水处理，完善排水、道路等基础设施，建设美丽休闲乡村。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市农业农村局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市住房城乡建设局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市生态环境局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市交通运输局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樊彩敏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颖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168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6.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开工建设集本线八盘岭隧道，完成本宽线甬子峪西街至小滴子段、柞本线黑沟至二户来段干线公路改建工程。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市交通运输局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本溪县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桓仁县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南芬区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王珂琦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王旭征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7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目标任务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协调人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责任领导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hRule="exact" w:val="1678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七、狠抓城乡统筹，改善人民生活质量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（四）壮大县区经济实力</w:t>
            </w:r>
          </w:p>
        </w:tc>
        <w:tc>
          <w:tcPr>
            <w:tcW w:w="6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聚焦建设辽东绿色经济先行区，深挖两县林下经济、特色农业等绿色产业优势，推进本溪县辽东绿色农业及农产品加工集聚区、桓仁县东北绿色有机食品基地建设，创建桓仁山参现代农业产业园。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市农业农村局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page"/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市林草局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page"/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本溪县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page"/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桓仁县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樊彩敏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颖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推动创建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家农业产业化联合体。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市农业农村局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樊彩敏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颖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1103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3.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统筹规划城区产业布局，组建市级装备制造及配套产业园，推进产业链条优化整合。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市工业和信息化局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徐国成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尹红炜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87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4.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加大向高新区、经开区放权力度，促进资源要素集聚。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市营商局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              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孟广华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174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八、狠抓民生保障，提高社会建设水平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（一）突出抓好就业创业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坚持就业优先战略，实施积极的就业创业政策，做好高校毕业生、退役军人、农民工等重点群体就业创业工作，城镇登记失业率控制在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4.9%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以内。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市人力资源社会保障局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市退役军人局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各县（区）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孟广华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12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帮扶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3000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名就业困难人员实现就业，确保零就业家庭动态为零。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市人力资源社会保障局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各县（区）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孟广华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1767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3.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健全工资合理增长机制，多渠道增加城乡居民收入。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市人力资源社会保障局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市农业农村局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市发展改革委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各县（区）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谕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樊彩敏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孟广华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颖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7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目标任务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协调人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责任领导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hRule="exact" w:val="1743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八、狠抓民生保障，提高社会建设水平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（二）完善社会保障体系</w:t>
            </w:r>
          </w:p>
        </w:tc>
        <w:tc>
          <w:tcPr>
            <w:tcW w:w="6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按时足额发放养老、低保等各项社会保险、保障待遇。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280" w:lineRule="exact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市人力资源社会保障局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page"/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市财政局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page"/>
            </w:r>
          </w:p>
          <w:p w:rsidR="0071480A" w:rsidRDefault="0071480A">
            <w:pPr>
              <w:widowControl/>
              <w:spacing w:line="280" w:lineRule="exact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市民政局</w:t>
            </w:r>
          </w:p>
          <w:p w:rsidR="0071480A" w:rsidRDefault="0071480A">
            <w:pPr>
              <w:widowControl/>
              <w:spacing w:line="280" w:lineRule="exact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市医保局</w:t>
            </w:r>
          </w:p>
          <w:p w:rsidR="0071480A" w:rsidRDefault="0071480A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各县（区）</w:t>
            </w:r>
          </w:p>
          <w:p w:rsidR="0071480A" w:rsidRDefault="0071480A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谕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伟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樊彩敏</w:t>
            </w:r>
            <w:bookmarkStart w:id="0" w:name="_GoBack"/>
            <w:bookmarkEnd w:id="0"/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孟广华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牟傲风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颖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667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推动职工基本医疗保险个人账户改革，建立健全普通门诊共济保障机制。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280" w:lineRule="exact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市医保局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伟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牟傲风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78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3.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完善重大疾病和医疗救助政策，巩固拓展医疗保障脱贫攻坚成果同乡村振兴战略有效衔接。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市医保局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市民政局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伟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牟傲风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100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（三）提升公共服务水平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优化教育资源布局，学前教育公办率达到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50%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，义务教育集团化办学实现全覆盖，培育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所省级特色高中，提升职业教育质量，稳妥实施中高考改革。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市教育局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各县（区）</w:t>
            </w:r>
          </w:p>
          <w:p w:rsidR="0071480A" w:rsidRDefault="0071480A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伟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牟傲风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12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抓实“双减”工作，加强“五育”教育，巩固校外培训机构治理成果。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市教育局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市“双减”工作领导小组成员单位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各县（区）</w:t>
            </w:r>
          </w:p>
          <w:p w:rsidR="0071480A" w:rsidRDefault="0071480A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伟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牟傲风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hRule="exact" w:val="9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3.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改善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所以上学校办学条件，提高教育信息化水平。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市教育局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各县（区）</w:t>
            </w:r>
          </w:p>
          <w:p w:rsidR="0071480A" w:rsidRDefault="0071480A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伟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牟傲风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581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4.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促进公立医院功能整合和资源共享。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280" w:lineRule="exact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市卫生健康委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伟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牟傲风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5.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加强疾病预防控制体系和妇幼保健体系建设。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280" w:lineRule="exact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市卫生健康委</w:t>
            </w:r>
          </w:p>
          <w:p w:rsidR="0071480A" w:rsidRDefault="0071480A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各县（区）</w:t>
            </w:r>
          </w:p>
          <w:p w:rsidR="0071480A" w:rsidRDefault="0071480A">
            <w:pPr>
              <w:widowControl/>
              <w:spacing w:line="280" w:lineRule="exact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伟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牟傲风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hRule="exact" w:val="921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6.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推动中医药能力提升和文化传播，推进市中医院能力提升项目建设。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spacing w:line="280" w:lineRule="exact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市卫生健康委</w:t>
            </w:r>
          </w:p>
          <w:p w:rsidR="0071480A" w:rsidRDefault="0071480A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各县（区）</w:t>
            </w:r>
          </w:p>
          <w:p w:rsidR="0071480A" w:rsidRDefault="0071480A">
            <w:pPr>
              <w:widowControl/>
              <w:spacing w:line="280" w:lineRule="exact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伟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牟傲风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7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目标任务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协调人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责任领导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1034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八、狠抓民生保障，提高社会建设水平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（三）提升公共服务水平</w:t>
            </w:r>
          </w:p>
        </w:tc>
        <w:tc>
          <w:tcPr>
            <w:tcW w:w="6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7.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加快本溪湖工业遗产群保护和利用项目建设，实施长城国家文化公园本溪段建设保护项目。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市文化旅游和广电局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br w:type="page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本溪县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page"/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溪湖区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樊彩敏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颖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1362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8.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构建涵盖供给、服务保障、政策支撑的社会养老服务体系，发展居家社区和普惠型养老服务，提升公办养老机构服务能力。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市民政局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各县（区）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樊彩敏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颖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1259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9.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围绕提高人口出生率，强化生育激励政策供给，提升群众的生育意愿，推进三孩生育政策落实，积极开展普惠性托育机构创建工作。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市卫生健康委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各县（区）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伟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牟傲风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3218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（四）落实安全生产责任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统筹发展和安全，推进安全生产专项整治三年行动</w:t>
            </w:r>
            <w:r>
              <w:rPr>
                <w:rFonts w:ascii="宋体" w:cs="宋体"/>
                <w:kern w:val="0"/>
                <w:sz w:val="24"/>
                <w:szCs w:val="24"/>
              </w:rPr>
              <w:t>,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加强交通安全、校园安全、食品药品安全、城镇燃气安全、森林防火、防汛抗旱等工作，强化应急指挥平台体系建设，做好防灾减灾救灾和突发事件应对工作，坚决遏制重特大事故发生。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市应急局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市公安局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市教育局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市市场监管局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市住房城乡建设局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市林草局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市水务局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市消防救援支队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各县（区）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孟广华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2093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（五）筑牢疫情防控防线</w:t>
            </w: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坚持“外防输入、内防反弹”总策略、“动态清零”总方针，坚持常态化防控与应急处置相结合，坚持人、物、环境同防，强化源头管控、多渠道监测预警、重点环节疫情防控、应急处置能力建设，严格落实“四方责任”，守牢风险边界，推进新冠病毒疫苗应接尽接、全程接种和加强免疫，持续巩固拓展疫情防控成果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市疫情防控指挥部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各成员单位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各县（区）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伟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牟傲风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7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目标任务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协调人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责任领导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1166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八、狠抓民生保障，提高社会建设水平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（六）保持社会和谐稳定</w:t>
            </w:r>
          </w:p>
        </w:tc>
        <w:tc>
          <w:tcPr>
            <w:tcW w:w="6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全力防范化解矛盾风险，保障公共安全，打造“平安本溪”。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市公安局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br w:type="page"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各县（区）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丁耀东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11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推进“八五”普法，规范行政行为，深化法治政府建设。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市司法局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各县（区）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丁耀东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112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3.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兜牢“三保”底线，有效防范化解政府债务风险。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市财政局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各县（区）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孟广华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1267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4.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做好信访工作，解决群众合理诉求。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市委市政府信访局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各县（区）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孟广华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1738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5.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健全完善立体化社会治安防控体系，常态化推进扫黑除恶斗争，严厉打击暴力恐怖和新型网络犯罪，维护社会安全稳定。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市公安局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各县（区）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Pr="00AC2620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丁耀东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258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6.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落实退役军人保障法、军人地位和权益保障法，争创全国双拥模范城“十连冠”。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市退役军人局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市双拥工作领导小组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成员单位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各县（区）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樊彩敏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颖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7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目标任务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协调人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责任领导</w:t>
            </w:r>
          </w:p>
        </w:tc>
        <w:tc>
          <w:tcPr>
            <w:tcW w:w="30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66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八、狠抓民生保障，提高社会建设水平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（七）继续为群众办好十件民生实事</w:t>
            </w:r>
          </w:p>
        </w:tc>
        <w:tc>
          <w:tcPr>
            <w:tcW w:w="6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免费为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周岁及以上老年人接种流感疫苗。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市卫生健康委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 w:type="page"/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各县（区）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伟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牟傲风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2.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推进辽东心血管疾病区域医疗中心建设。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市卫生健康委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伟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牟傲风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3.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建设太子河新城市民活动中心。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明山区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王珂琦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王旭征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4.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开工建设“生活秀带”示范区。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溪湖区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王珂琦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王旭征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5.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完成太子河右岸龙门寺至老官砬子段慢行系统连通工程建设。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市水务局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樊彩敏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颖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6.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新建改造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条城市道路。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市住房城乡建设局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王珂琦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王旭征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1287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7.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提升改造儿童乐园，打造滨河休闲运动主题公园，建设凤凰山、南芬西山体育公园，东芬体育场早晚时段向市民免费开放。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市住房城乡建设局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市文化旅游和广电局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明山区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南芬区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王珂琦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樊彩敏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王旭征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颖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8.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提升改造政务服务大厅。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市营商局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谕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孟广华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9.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新建改造农村集中供水工程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56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处，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6.5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万人受益。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市水务局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本溪县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桓仁县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樊彩敏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颖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1480A" w:rsidRPr="00D115F9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10.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推行全市中小学课后服务“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5+2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”全覆盖。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市教育局</w:t>
            </w:r>
            <w:r>
              <w:rPr>
                <w:rFonts w:ascii="宋体" w:cs="宋体"/>
                <w:b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各县（区）</w:t>
            </w:r>
          </w:p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卢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伟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0A" w:rsidRDefault="0071480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牟傲风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1480A" w:rsidRDefault="0071480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71480A" w:rsidRDefault="0071480A">
      <w:pPr>
        <w:rPr>
          <w:rFonts w:ascii="黑体" w:eastAsia="黑体" w:hAnsi="黑体"/>
          <w:sz w:val="24"/>
          <w:szCs w:val="24"/>
        </w:rPr>
      </w:pPr>
    </w:p>
    <w:p w:rsidR="0071480A" w:rsidRDefault="0071480A">
      <w:pPr>
        <w:rPr>
          <w:rFonts w:ascii="宋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备注</w:t>
      </w:r>
      <w:r>
        <w:rPr>
          <w:rFonts w:ascii="黑体" w:eastAsia="黑体" w:hAnsi="黑体"/>
          <w:sz w:val="24"/>
          <w:szCs w:val="24"/>
        </w:rPr>
        <w:t>:</w:t>
      </w:r>
      <w:r>
        <w:rPr>
          <w:rFonts w:ascii="宋体" w:hAnsi="宋体" w:hint="eastAsia"/>
          <w:sz w:val="24"/>
          <w:szCs w:val="24"/>
        </w:rPr>
        <w:t>责任单位中“加粗”部分为牵头部门。</w:t>
      </w:r>
    </w:p>
    <w:sectPr w:rsidR="0071480A" w:rsidSect="00850768">
      <w:footerReference w:type="default" r:id="rId6"/>
      <w:pgSz w:w="16838" w:h="11906" w:orient="landscape"/>
      <w:pgMar w:top="907" w:right="907" w:bottom="567" w:left="1304" w:header="851" w:footer="567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80A" w:rsidRDefault="0071480A" w:rsidP="00850768">
      <w:r>
        <w:separator/>
      </w:r>
    </w:p>
  </w:endnote>
  <w:endnote w:type="continuationSeparator" w:id="0">
    <w:p w:rsidR="0071480A" w:rsidRDefault="0071480A" w:rsidP="00850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80A" w:rsidRDefault="0071480A">
    <w:pPr>
      <w:pStyle w:val="Footer"/>
      <w:jc w:val="center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AC2620">
      <w:rPr>
        <w:rFonts w:asci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71480A" w:rsidRDefault="007148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80A" w:rsidRDefault="0071480A" w:rsidP="00850768">
      <w:r>
        <w:separator/>
      </w:r>
    </w:p>
  </w:footnote>
  <w:footnote w:type="continuationSeparator" w:id="0">
    <w:p w:rsidR="0071480A" w:rsidRDefault="0071480A" w:rsidP="008507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074"/>
    <w:rsid w:val="DA7F35CF"/>
    <w:rsid w:val="FD9F9F31"/>
    <w:rsid w:val="00013F0D"/>
    <w:rsid w:val="00021DAD"/>
    <w:rsid w:val="00054FDF"/>
    <w:rsid w:val="00064450"/>
    <w:rsid w:val="00083BED"/>
    <w:rsid w:val="00084098"/>
    <w:rsid w:val="00091F6F"/>
    <w:rsid w:val="000B5022"/>
    <w:rsid w:val="000E6074"/>
    <w:rsid w:val="0010330D"/>
    <w:rsid w:val="00122548"/>
    <w:rsid w:val="00135653"/>
    <w:rsid w:val="0014693C"/>
    <w:rsid w:val="001643C5"/>
    <w:rsid w:val="00176338"/>
    <w:rsid w:val="0018417E"/>
    <w:rsid w:val="001C2075"/>
    <w:rsid w:val="001D6842"/>
    <w:rsid w:val="002470B7"/>
    <w:rsid w:val="00274790"/>
    <w:rsid w:val="00277813"/>
    <w:rsid w:val="002827BE"/>
    <w:rsid w:val="002A26DB"/>
    <w:rsid w:val="00305EEB"/>
    <w:rsid w:val="003635CB"/>
    <w:rsid w:val="00367CA4"/>
    <w:rsid w:val="0041039D"/>
    <w:rsid w:val="004311DF"/>
    <w:rsid w:val="00431B45"/>
    <w:rsid w:val="0044696C"/>
    <w:rsid w:val="004B1B1C"/>
    <w:rsid w:val="004F666B"/>
    <w:rsid w:val="00514F17"/>
    <w:rsid w:val="005224B2"/>
    <w:rsid w:val="005263A5"/>
    <w:rsid w:val="005350E1"/>
    <w:rsid w:val="0055245A"/>
    <w:rsid w:val="00560766"/>
    <w:rsid w:val="00581282"/>
    <w:rsid w:val="005A31A6"/>
    <w:rsid w:val="005C594C"/>
    <w:rsid w:val="005D63EC"/>
    <w:rsid w:val="00604149"/>
    <w:rsid w:val="006047CB"/>
    <w:rsid w:val="0061132F"/>
    <w:rsid w:val="00630020"/>
    <w:rsid w:val="00654705"/>
    <w:rsid w:val="006A153C"/>
    <w:rsid w:val="006A7A64"/>
    <w:rsid w:val="00710C5C"/>
    <w:rsid w:val="0071480A"/>
    <w:rsid w:val="007435BE"/>
    <w:rsid w:val="0075025D"/>
    <w:rsid w:val="00752BFA"/>
    <w:rsid w:val="00754455"/>
    <w:rsid w:val="00762219"/>
    <w:rsid w:val="00762B0B"/>
    <w:rsid w:val="00767A7A"/>
    <w:rsid w:val="00792628"/>
    <w:rsid w:val="00792A66"/>
    <w:rsid w:val="00806EF3"/>
    <w:rsid w:val="00812427"/>
    <w:rsid w:val="0081330B"/>
    <w:rsid w:val="00831C41"/>
    <w:rsid w:val="00850768"/>
    <w:rsid w:val="00851362"/>
    <w:rsid w:val="0087208F"/>
    <w:rsid w:val="00887B51"/>
    <w:rsid w:val="008A23D3"/>
    <w:rsid w:val="008D53BE"/>
    <w:rsid w:val="008E181A"/>
    <w:rsid w:val="008F5C89"/>
    <w:rsid w:val="009201B1"/>
    <w:rsid w:val="00927D3D"/>
    <w:rsid w:val="00951C71"/>
    <w:rsid w:val="00960688"/>
    <w:rsid w:val="009B5FF0"/>
    <w:rsid w:val="009B69C2"/>
    <w:rsid w:val="00A16D1D"/>
    <w:rsid w:val="00A218DB"/>
    <w:rsid w:val="00A43B90"/>
    <w:rsid w:val="00A465B3"/>
    <w:rsid w:val="00A64218"/>
    <w:rsid w:val="00A75272"/>
    <w:rsid w:val="00A91420"/>
    <w:rsid w:val="00AA0734"/>
    <w:rsid w:val="00AA3CC8"/>
    <w:rsid w:val="00AC2620"/>
    <w:rsid w:val="00AC28B1"/>
    <w:rsid w:val="00B062FF"/>
    <w:rsid w:val="00B25277"/>
    <w:rsid w:val="00B47506"/>
    <w:rsid w:val="00B7770C"/>
    <w:rsid w:val="00BD1AD0"/>
    <w:rsid w:val="00C4237D"/>
    <w:rsid w:val="00C71FD0"/>
    <w:rsid w:val="00C776BD"/>
    <w:rsid w:val="00CB5C76"/>
    <w:rsid w:val="00CD055B"/>
    <w:rsid w:val="00CE0C16"/>
    <w:rsid w:val="00D00965"/>
    <w:rsid w:val="00D115F9"/>
    <w:rsid w:val="00D11D9F"/>
    <w:rsid w:val="00D25998"/>
    <w:rsid w:val="00D31126"/>
    <w:rsid w:val="00D55236"/>
    <w:rsid w:val="00D56A60"/>
    <w:rsid w:val="00DB1F13"/>
    <w:rsid w:val="00DD4137"/>
    <w:rsid w:val="00DD4BB3"/>
    <w:rsid w:val="00DD4D1D"/>
    <w:rsid w:val="00DE7FF6"/>
    <w:rsid w:val="00DF6386"/>
    <w:rsid w:val="00E43F06"/>
    <w:rsid w:val="00E51719"/>
    <w:rsid w:val="00ED2750"/>
    <w:rsid w:val="00ED6D89"/>
    <w:rsid w:val="00F01018"/>
    <w:rsid w:val="00F70809"/>
    <w:rsid w:val="00F839F4"/>
    <w:rsid w:val="00FD7310"/>
    <w:rsid w:val="00FE13C7"/>
    <w:rsid w:val="00FF789B"/>
    <w:rsid w:val="01303154"/>
    <w:rsid w:val="02BF42BB"/>
    <w:rsid w:val="03C81DB0"/>
    <w:rsid w:val="051F248C"/>
    <w:rsid w:val="05FC0DF8"/>
    <w:rsid w:val="060A0108"/>
    <w:rsid w:val="062C10E2"/>
    <w:rsid w:val="08707E47"/>
    <w:rsid w:val="0A721C1D"/>
    <w:rsid w:val="0C4655A7"/>
    <w:rsid w:val="0CE52905"/>
    <w:rsid w:val="0D636EC7"/>
    <w:rsid w:val="0E077503"/>
    <w:rsid w:val="12E1744E"/>
    <w:rsid w:val="131029D5"/>
    <w:rsid w:val="13DE0871"/>
    <w:rsid w:val="148563B4"/>
    <w:rsid w:val="14D37A29"/>
    <w:rsid w:val="1BE7366B"/>
    <w:rsid w:val="1CDB7316"/>
    <w:rsid w:val="1D2F4F00"/>
    <w:rsid w:val="1D484A9F"/>
    <w:rsid w:val="1E302FC2"/>
    <w:rsid w:val="1F314BCE"/>
    <w:rsid w:val="1FBA81AD"/>
    <w:rsid w:val="206D543D"/>
    <w:rsid w:val="214531D3"/>
    <w:rsid w:val="21850879"/>
    <w:rsid w:val="25433A1C"/>
    <w:rsid w:val="27595E61"/>
    <w:rsid w:val="288C5195"/>
    <w:rsid w:val="2A187DCD"/>
    <w:rsid w:val="2AD13F12"/>
    <w:rsid w:val="2CF44D9D"/>
    <w:rsid w:val="2D3158F7"/>
    <w:rsid w:val="2D64534B"/>
    <w:rsid w:val="32F007ED"/>
    <w:rsid w:val="34523B40"/>
    <w:rsid w:val="34B1677B"/>
    <w:rsid w:val="34D7176B"/>
    <w:rsid w:val="37AE4993"/>
    <w:rsid w:val="392B1E66"/>
    <w:rsid w:val="393354EA"/>
    <w:rsid w:val="394E68FA"/>
    <w:rsid w:val="39EF7FAD"/>
    <w:rsid w:val="3A533C52"/>
    <w:rsid w:val="3B313011"/>
    <w:rsid w:val="3BE80EC3"/>
    <w:rsid w:val="3D96778B"/>
    <w:rsid w:val="40183AC4"/>
    <w:rsid w:val="409109C1"/>
    <w:rsid w:val="41201D2F"/>
    <w:rsid w:val="4437406B"/>
    <w:rsid w:val="45980CBC"/>
    <w:rsid w:val="468C0AC7"/>
    <w:rsid w:val="472D4EC5"/>
    <w:rsid w:val="47E87BF5"/>
    <w:rsid w:val="48B05392"/>
    <w:rsid w:val="4A534EF9"/>
    <w:rsid w:val="4AAC7222"/>
    <w:rsid w:val="4B3E2FC5"/>
    <w:rsid w:val="4BF82CF3"/>
    <w:rsid w:val="4CF2278A"/>
    <w:rsid w:val="4FDDBBAD"/>
    <w:rsid w:val="53770965"/>
    <w:rsid w:val="552B2755"/>
    <w:rsid w:val="553F0757"/>
    <w:rsid w:val="56CC226F"/>
    <w:rsid w:val="56CF46E8"/>
    <w:rsid w:val="56FD16A2"/>
    <w:rsid w:val="595E0EB2"/>
    <w:rsid w:val="59876E54"/>
    <w:rsid w:val="5B504418"/>
    <w:rsid w:val="5B9C3C25"/>
    <w:rsid w:val="5CF56089"/>
    <w:rsid w:val="5D0C4BDD"/>
    <w:rsid w:val="5D5715D4"/>
    <w:rsid w:val="5D84016E"/>
    <w:rsid w:val="5E96427E"/>
    <w:rsid w:val="5EE03F53"/>
    <w:rsid w:val="5F3B71DD"/>
    <w:rsid w:val="5FBF433D"/>
    <w:rsid w:val="61600E2A"/>
    <w:rsid w:val="64385767"/>
    <w:rsid w:val="64B35067"/>
    <w:rsid w:val="675610FF"/>
    <w:rsid w:val="67AB7DB5"/>
    <w:rsid w:val="691557A8"/>
    <w:rsid w:val="6A5916A0"/>
    <w:rsid w:val="6BFE36FD"/>
    <w:rsid w:val="6E736C1B"/>
    <w:rsid w:val="6E763259"/>
    <w:rsid w:val="6EF9107D"/>
    <w:rsid w:val="6F31E79E"/>
    <w:rsid w:val="704F0583"/>
    <w:rsid w:val="70FC639E"/>
    <w:rsid w:val="72125481"/>
    <w:rsid w:val="72BD4F1A"/>
    <w:rsid w:val="7578016E"/>
    <w:rsid w:val="77A31056"/>
    <w:rsid w:val="799A6AD7"/>
    <w:rsid w:val="7BC354A0"/>
    <w:rsid w:val="7BD00640"/>
    <w:rsid w:val="7C6918A8"/>
    <w:rsid w:val="7C7250C0"/>
    <w:rsid w:val="7DA56AAA"/>
    <w:rsid w:val="7F8EAF58"/>
    <w:rsid w:val="7FA86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76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076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0768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850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50768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850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5076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16</Pages>
  <Words>5738</Words>
  <Characters>5739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2022年市《政府工作报告》重点工作任务分解落实表</dc:title>
  <dc:subject/>
  <dc:creator>admin</dc:creator>
  <cp:keywords/>
  <dc:description/>
  <cp:lastModifiedBy>hp</cp:lastModifiedBy>
  <cp:revision>3</cp:revision>
  <cp:lastPrinted>2022-01-14T08:22:00Z</cp:lastPrinted>
  <dcterms:created xsi:type="dcterms:W3CDTF">2022-04-19T13:07:00Z</dcterms:created>
  <dcterms:modified xsi:type="dcterms:W3CDTF">2022-04-19T13:12:00Z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